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86" w:rsidRPr="000F7186" w:rsidRDefault="000F7186" w:rsidP="000F7186">
      <w:pPr>
        <w:pBdr>
          <w:bottom w:val="single" w:sz="6" w:space="4" w:color="CCCCCC"/>
        </w:pBdr>
        <w:shd w:val="clear" w:color="auto" w:fill="FFFFFF"/>
        <w:spacing w:before="100" w:beforeAutospacing="1" w:after="300" w:line="240" w:lineRule="auto"/>
        <w:outlineLvl w:val="1"/>
        <w:rPr>
          <w:rFonts w:ascii="Arial" w:eastAsia="Times New Roman" w:hAnsi="Arial" w:cs="Arial"/>
          <w:b/>
          <w:bCs/>
          <w:color w:val="333333"/>
          <w:spacing w:val="-15"/>
          <w:kern w:val="36"/>
          <w:sz w:val="42"/>
          <w:szCs w:val="42"/>
          <w:lang w:eastAsia="ro-RO"/>
        </w:rPr>
      </w:pPr>
      <w:r w:rsidRPr="000F7186">
        <w:rPr>
          <w:rFonts w:ascii="Arial" w:eastAsia="Times New Roman" w:hAnsi="Arial" w:cs="Arial"/>
          <w:b/>
          <w:bCs/>
          <w:color w:val="333333"/>
          <w:spacing w:val="-15"/>
          <w:kern w:val="36"/>
          <w:sz w:val="42"/>
          <w:szCs w:val="42"/>
          <w:lang w:eastAsia="ro-RO"/>
        </w:rPr>
        <w:t xml:space="preserve">Laurian „învins” de Eminescu la olimpici judeţeni la fizică: </w:t>
      </w:r>
      <w:r w:rsidRPr="000F7186">
        <w:rPr>
          <w:rFonts w:ascii="Arial" w:eastAsia="Times New Roman" w:hAnsi="Arial" w:cs="Arial"/>
          <w:b/>
          <w:bCs/>
          <w:color w:val="FF0000"/>
          <w:spacing w:val="-15"/>
          <w:kern w:val="36"/>
          <w:sz w:val="42"/>
          <w:szCs w:val="42"/>
          <w:lang w:eastAsia="ro-RO"/>
        </w:rPr>
        <w:t>LISTA ELEVILOR</w:t>
      </w:r>
    </w:p>
    <w:p w:rsidR="000F7186" w:rsidRPr="000F7186" w:rsidRDefault="000F7186" w:rsidP="000F7186">
      <w:pPr>
        <w:shd w:val="clear" w:color="auto" w:fill="FFFFFF"/>
        <w:spacing w:before="180" w:after="180" w:line="280" w:lineRule="atLeast"/>
        <w:rPr>
          <w:rFonts w:ascii="Arial" w:eastAsia="Times New Roman" w:hAnsi="Arial" w:cs="Arial"/>
          <w:color w:val="333333"/>
          <w:lang w:eastAsia="ro-RO"/>
        </w:rPr>
      </w:pP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 xml:space="preserve">Sâmbătă, 2 februarie 2013 Colegiul Naţional AT Laurian a găzduit etapa judeţeană a olimpiadei de fizică în urma căreia un număr de 11 elevi botoşăneni au obţinut notele necesare pentru a reprezenta judeţul Botoşani la faza naţională. Alţi cinci elevi cu punctaje apropiate au fost cuprinşi pe lista de rezervă. 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noProof/>
          <w:color w:val="333333"/>
          <w:lang w:eastAsia="ro-RO"/>
        </w:rPr>
        <w:drawing>
          <wp:inline distT="0" distB="0" distL="0" distR="0" wp14:anchorId="088DABD1" wp14:editId="3E052826">
            <wp:extent cx="4762500" cy="3181350"/>
            <wp:effectExtent l="0" t="0" r="0" b="0"/>
            <wp:docPr id="1" name="Picture 1" descr="http://www.botosaneanul.ro/images/static4/februarie%202013/olimpi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tosaneanul.ro/images/static4/februarie%202013/olimpi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>Au participat la olimpiada de fizică aproape 200 de elevi din întreg judeţul, iar cei mai mulţi dintre finalişti provin de la Colegiul Mihai Eminescu, respectiv 7 tineri iar de la Colegiul Naţional AT Laurian doar unul, restul fiind de la Şcoala Generală nr. 7 sau Liceul Regina Maria din Dorohoi.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>În urma evaluării lucrărilor, cei 11 elevi calificaţi la etapa naţională sunt: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Ionescu Andrei Sabin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IX-a, de la Liceul „Regina Maria” Dorohoi, prof. Borşan Aurica;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Amăriuţa Cristian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VI-a, de la Colegiul Naţional „Mihai Eminescu” Botoşani, prof. Bălăucă Maria-Cristina;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Bălăucă Ştefan-Răzvan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VII-a, de la Colegiul Naţional „Mihai Eminescu” Botoşani, prof. Bălăucă Maria-Cristina;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Popovici Mara-Georgiana,</w:t>
      </w:r>
      <w:r w:rsidRPr="000F7186">
        <w:rPr>
          <w:rFonts w:ascii="Arial" w:eastAsia="Times New Roman" w:hAnsi="Arial" w:cs="Arial"/>
          <w:color w:val="333333"/>
          <w:lang w:eastAsia="ro-RO"/>
        </w:rPr>
        <w:t xml:space="preserve"> clasa a X-a, de la Colegiul Naţional „Mihai Eminescu” Botoşani, prof. Melinte Ovidiu;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Zimmermann Andreas-Walter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XII-a, de la Colegiul Naţional „Mihai Eminescu” Botoşani, prof. Chiţac Dan;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lastRenderedPageBreak/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Dicu Ana-Maria,</w:t>
      </w:r>
      <w:r w:rsidRPr="000F7186">
        <w:rPr>
          <w:rFonts w:ascii="Arial" w:eastAsia="Times New Roman" w:hAnsi="Arial" w:cs="Arial"/>
          <w:color w:val="333333"/>
          <w:lang w:eastAsia="ro-RO"/>
        </w:rPr>
        <w:t xml:space="preserve"> clasa a VIII-a, de la Colegiul Naţional „A.T.Laurian” Botoşani, prof. Bucătaru Magda-Mihaiela;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Băetu Ciprian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XI-a, de la Colegiul Naţional „Mihai Eminescu” Botoşani, prof. Pintilei Aurelian;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Bidaşcă Carina-Georgiana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VI-a de la Şcoala Gimnazială Nr. 7- Botoşani, prof. Costîn Mihaela;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Pînzaru Ioana,</w:t>
      </w:r>
      <w:r w:rsidRPr="000F7186">
        <w:rPr>
          <w:rFonts w:ascii="Arial" w:eastAsia="Times New Roman" w:hAnsi="Arial" w:cs="Arial"/>
          <w:color w:val="333333"/>
          <w:lang w:eastAsia="ro-RO"/>
        </w:rPr>
        <w:t xml:space="preserve"> clasa a IX-a de la Colegiul Naţional „Mihai Eminescu” Botoşani, prof. Lungu Alin-Cristian;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Roşca Ştefania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VII-a de la Şcoala Gimnazială Nr. 7- Botoşani, prof. Costîn Mihaela;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Rotaru Andreea,</w:t>
      </w:r>
      <w:r w:rsidRPr="000F7186">
        <w:rPr>
          <w:rFonts w:ascii="Arial" w:eastAsia="Times New Roman" w:hAnsi="Arial" w:cs="Arial"/>
          <w:color w:val="333333"/>
          <w:lang w:eastAsia="ro-RO"/>
        </w:rPr>
        <w:t xml:space="preserve"> clasa a VIII-a, de la Colegiul Naţional „Mihai Eminescu” Botoşani, prof. Pintilei Aurelian;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Alături de cei 11 elevi calificaţi, alţi 5 elevi, având punctaje corespunzătoare calificării, sunt luaţi în considerare ca rezerve (în situaţia în care dintre cei 11 elevi, din motive obiective, </w:t>
      </w:r>
      <w:bookmarkStart w:id="0" w:name="_GoBack"/>
      <w:r w:rsidRPr="000F7186">
        <w:rPr>
          <w:rFonts w:ascii="Arial" w:eastAsia="Times New Roman" w:hAnsi="Arial" w:cs="Arial"/>
          <w:color w:val="333333"/>
          <w:lang w:eastAsia="ro-RO"/>
        </w:rPr>
        <w:t>vreunul nu va putea participa). Aceştia sunt: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bookmarkEnd w:id="0"/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Ciobîcă Vlad- Sergiu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VI-a, de la Colegiul Naţional „A.T.Laurian” Botoşani, prof. Bucătaru Magda-Mihaiela;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Stanciu Petru-Bogdan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VI-a, de la Şcoala Gimnazială „Elena Rareş” Botoşani, prof. Buduruţă Margareta;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Pitrop Alexandru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VII-a de la Şcoala Gimnazială Nr. 7- Botoşani, prof. Costîn Mihaela;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Zimmermann Erich-Octavian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VIII-a, de la Colegiul Naţional „Mihai Eminescu” Botoşani, prof. Pintilei Aurelian;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  <w:t xml:space="preserve">- </w:t>
      </w:r>
      <w:r w:rsidRPr="000F7186">
        <w:rPr>
          <w:rFonts w:ascii="Arial" w:eastAsia="Times New Roman" w:hAnsi="Arial" w:cs="Arial"/>
          <w:b/>
          <w:bCs/>
          <w:color w:val="333333"/>
          <w:lang w:eastAsia="ro-RO"/>
        </w:rPr>
        <w:t>Damaschin Bogdan Valentin</w:t>
      </w:r>
      <w:r w:rsidRPr="000F7186">
        <w:rPr>
          <w:rFonts w:ascii="Arial" w:eastAsia="Times New Roman" w:hAnsi="Arial" w:cs="Arial"/>
          <w:color w:val="333333"/>
          <w:lang w:eastAsia="ro-RO"/>
        </w:rPr>
        <w:t>, clasa a X-a de la Colegiul Naţional „Mihai Eminescu” Botoşani, prof. Chiţac Dan.</w:t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  <w:r w:rsidRPr="000F7186">
        <w:rPr>
          <w:rFonts w:ascii="Arial" w:eastAsia="Times New Roman" w:hAnsi="Arial" w:cs="Arial"/>
          <w:color w:val="333333"/>
          <w:lang w:eastAsia="ro-RO"/>
        </w:rPr>
        <w:br/>
      </w:r>
    </w:p>
    <w:p w:rsidR="00644934" w:rsidRPr="000F7186" w:rsidRDefault="00644934"/>
    <w:sectPr w:rsidR="00644934" w:rsidRPr="000F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86"/>
    <w:rsid w:val="000F7186"/>
    <w:rsid w:val="001417C5"/>
    <w:rsid w:val="001773CB"/>
    <w:rsid w:val="00256DF5"/>
    <w:rsid w:val="002735C8"/>
    <w:rsid w:val="003149F5"/>
    <w:rsid w:val="003A553B"/>
    <w:rsid w:val="004F0057"/>
    <w:rsid w:val="004F359F"/>
    <w:rsid w:val="0058667D"/>
    <w:rsid w:val="00644934"/>
    <w:rsid w:val="007D237B"/>
    <w:rsid w:val="00841AE1"/>
    <w:rsid w:val="00875F4F"/>
    <w:rsid w:val="00947FE8"/>
    <w:rsid w:val="00AD26F9"/>
    <w:rsid w:val="00B449DD"/>
    <w:rsid w:val="00DA48E0"/>
    <w:rsid w:val="00F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3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2013-02-06T17:50:00Z</dcterms:created>
  <dcterms:modified xsi:type="dcterms:W3CDTF">2013-02-06T17:51:00Z</dcterms:modified>
</cp:coreProperties>
</file>