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25B1" w14:textId="7E3A5BF4" w:rsidR="00BE5540" w:rsidRPr="00346182" w:rsidRDefault="0011282B" w:rsidP="00346182">
      <w:pPr>
        <w:shd w:val="clear" w:color="auto" w:fill="00DE64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346182">
        <w:rPr>
          <w:rFonts w:ascii="Times New Roman" w:hAnsi="Times New Roman" w:cs="Times New Roman"/>
          <w:b/>
          <w:sz w:val="144"/>
          <w:szCs w:val="144"/>
        </w:rPr>
        <w:t>Aten</w:t>
      </w:r>
      <w:r w:rsidR="00346182">
        <w:rPr>
          <w:rFonts w:ascii="Times New Roman" w:hAnsi="Times New Roman" w:cs="Times New Roman"/>
          <w:b/>
          <w:sz w:val="144"/>
          <w:szCs w:val="144"/>
        </w:rPr>
        <w:t>ț</w:t>
      </w:r>
      <w:r w:rsidRPr="00346182">
        <w:rPr>
          <w:rFonts w:ascii="Times New Roman" w:hAnsi="Times New Roman" w:cs="Times New Roman"/>
          <w:b/>
          <w:sz w:val="144"/>
          <w:szCs w:val="144"/>
        </w:rPr>
        <w:t>ie!</w:t>
      </w:r>
    </w:p>
    <w:p w14:paraId="6B69EBD7" w14:textId="77777777" w:rsidR="00346182" w:rsidRDefault="00346182" w:rsidP="00346182">
      <w:pPr>
        <w:pStyle w:val="NormalWeb"/>
        <w:shd w:val="clear" w:color="auto" w:fill="00DE64"/>
        <w:jc w:val="center"/>
        <w:rPr>
          <w:sz w:val="52"/>
          <w:szCs w:val="52"/>
        </w:rPr>
      </w:pPr>
    </w:p>
    <w:p w14:paraId="1AE7DCE3" w14:textId="1FE69189" w:rsidR="00346182" w:rsidRDefault="00BE5540" w:rsidP="00346182">
      <w:pPr>
        <w:pStyle w:val="NormalWeb"/>
        <w:shd w:val="clear" w:color="auto" w:fill="00DE64"/>
        <w:jc w:val="center"/>
        <w:rPr>
          <w:sz w:val="52"/>
          <w:szCs w:val="52"/>
        </w:rPr>
      </w:pPr>
      <w:r w:rsidRPr="00346182">
        <w:rPr>
          <w:sz w:val="52"/>
          <w:szCs w:val="52"/>
        </w:rPr>
        <w:t>Vă inform</w:t>
      </w:r>
      <w:r w:rsidR="00346182">
        <w:rPr>
          <w:sz w:val="52"/>
          <w:szCs w:val="52"/>
        </w:rPr>
        <w:t>ă</w:t>
      </w:r>
      <w:r w:rsidRPr="00346182">
        <w:rPr>
          <w:sz w:val="52"/>
          <w:szCs w:val="52"/>
        </w:rPr>
        <w:t>m că pentru sesizarea unor posibile</w:t>
      </w:r>
      <w:r w:rsidR="00346182" w:rsidRPr="00346182">
        <w:rPr>
          <w:sz w:val="52"/>
          <w:szCs w:val="52"/>
        </w:rPr>
        <w:t xml:space="preserve"> </w:t>
      </w:r>
      <w:r w:rsidRPr="00346182">
        <w:rPr>
          <w:sz w:val="52"/>
          <w:szCs w:val="52"/>
        </w:rPr>
        <w:t>disfunc</w:t>
      </w:r>
      <w:r w:rsidR="00346182">
        <w:rPr>
          <w:sz w:val="52"/>
          <w:szCs w:val="52"/>
        </w:rPr>
        <w:t>ț</w:t>
      </w:r>
      <w:r w:rsidRPr="00346182">
        <w:rPr>
          <w:sz w:val="52"/>
          <w:szCs w:val="52"/>
        </w:rPr>
        <w:t>ionalit</w:t>
      </w:r>
      <w:r w:rsidR="00346182">
        <w:rPr>
          <w:sz w:val="52"/>
          <w:szCs w:val="52"/>
        </w:rPr>
        <w:t>ăț</w:t>
      </w:r>
      <w:r w:rsidRPr="00346182">
        <w:rPr>
          <w:sz w:val="52"/>
          <w:szCs w:val="52"/>
        </w:rPr>
        <w:t>i/</w:t>
      </w:r>
      <w:r w:rsidR="00346182">
        <w:rPr>
          <w:sz w:val="52"/>
          <w:szCs w:val="52"/>
        </w:rPr>
        <w:t xml:space="preserve"> </w:t>
      </w:r>
      <w:r w:rsidRPr="00346182">
        <w:rPr>
          <w:sz w:val="52"/>
          <w:szCs w:val="52"/>
        </w:rPr>
        <w:t>nereguli identificate la examenul de evaluare națională, Ministerul Educației pune la dispoziția celor interesați</w:t>
      </w:r>
      <w:r w:rsidR="00346182">
        <w:rPr>
          <w:sz w:val="52"/>
          <w:szCs w:val="52"/>
        </w:rPr>
        <w:t>,</w:t>
      </w:r>
      <w:r w:rsidRPr="00346182">
        <w:rPr>
          <w:sz w:val="52"/>
          <w:szCs w:val="52"/>
        </w:rPr>
        <w:t xml:space="preserve"> </w:t>
      </w:r>
    </w:p>
    <w:p w14:paraId="66A0DBDD" w14:textId="0590B120" w:rsidR="00346182" w:rsidRPr="00346182" w:rsidRDefault="00346182" w:rsidP="00346182">
      <w:pPr>
        <w:pStyle w:val="NormalWeb"/>
        <w:shd w:val="clear" w:color="auto" w:fill="00DE64"/>
        <w:jc w:val="center"/>
        <w:rPr>
          <w:b/>
          <w:color w:val="0070C0"/>
          <w:sz w:val="44"/>
          <w:szCs w:val="44"/>
        </w:rPr>
      </w:pPr>
      <w:r w:rsidRPr="00346182">
        <w:rPr>
          <w:b/>
          <w:color w:val="0070C0"/>
          <w:sz w:val="44"/>
          <w:szCs w:val="44"/>
        </w:rPr>
        <w:t>TELVERDE – Inspectoratul Școlar Județean Botoșani: 0800816231</w:t>
      </w:r>
    </w:p>
    <w:p w14:paraId="441FA3D2" w14:textId="77777777" w:rsidR="00346182" w:rsidRPr="00346182" w:rsidRDefault="00346182" w:rsidP="00346182">
      <w:pPr>
        <w:pStyle w:val="NormalWeb"/>
        <w:shd w:val="clear" w:color="auto" w:fill="00DE64"/>
        <w:jc w:val="center"/>
        <w:rPr>
          <w:b/>
          <w:color w:val="0070C0"/>
          <w:sz w:val="44"/>
          <w:szCs w:val="44"/>
        </w:rPr>
      </w:pPr>
      <w:r w:rsidRPr="00346182">
        <w:rPr>
          <w:b/>
          <w:color w:val="0070C0"/>
          <w:sz w:val="44"/>
          <w:szCs w:val="44"/>
        </w:rPr>
        <w:t>TELVERDE – Ministerul Educației: 0800801100</w:t>
      </w:r>
    </w:p>
    <w:p w14:paraId="541598FD" w14:textId="2A52EAE2" w:rsidR="00BE5540" w:rsidRPr="00346182" w:rsidRDefault="00BE5540" w:rsidP="00346182">
      <w:pPr>
        <w:shd w:val="clear" w:color="auto" w:fill="00DE64"/>
        <w:jc w:val="center"/>
        <w:rPr>
          <w:rFonts w:ascii="Times New Roman" w:hAnsi="Times New Roman" w:cs="Times New Roman"/>
          <w:sz w:val="44"/>
          <w:szCs w:val="44"/>
        </w:rPr>
      </w:pPr>
      <w:r w:rsidRPr="00346182">
        <w:rPr>
          <w:rFonts w:ascii="Times New Roman" w:hAnsi="Times New Roman" w:cs="Times New Roman"/>
          <w:sz w:val="44"/>
          <w:szCs w:val="44"/>
        </w:rPr>
        <w:t>în perioada 22-25 iunie, intervalul orar 8:00-16:00</w:t>
      </w:r>
    </w:p>
    <w:p w14:paraId="3476EE6E" w14:textId="77777777" w:rsidR="00BE5540" w:rsidRPr="00BE5540" w:rsidRDefault="00BE5540" w:rsidP="00346182">
      <w:pPr>
        <w:shd w:val="clear" w:color="auto" w:fill="00DE64"/>
        <w:jc w:val="center"/>
        <w:rPr>
          <w:rFonts w:ascii="Times New Roman" w:hAnsi="Times New Roman" w:cs="Times New Roman"/>
          <w:sz w:val="56"/>
          <w:szCs w:val="56"/>
        </w:rPr>
      </w:pPr>
    </w:p>
    <w:sectPr w:rsidR="00BE5540" w:rsidRPr="00BE5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16"/>
    <w:rsid w:val="0011282B"/>
    <w:rsid w:val="00346182"/>
    <w:rsid w:val="00821D52"/>
    <w:rsid w:val="00BD52F5"/>
    <w:rsid w:val="00BE5540"/>
    <w:rsid w:val="00E3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DE5A"/>
  <w15:chartTrackingRefBased/>
  <w15:docId w15:val="{0A256991-A0CF-402B-8B53-732A4F62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E5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554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E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Simonica</dc:creator>
  <cp:keywords/>
  <dc:description/>
  <cp:lastModifiedBy>User</cp:lastModifiedBy>
  <cp:revision>3</cp:revision>
  <cp:lastPrinted>2021-06-19T08:37:00Z</cp:lastPrinted>
  <dcterms:created xsi:type="dcterms:W3CDTF">2021-06-19T08:28:00Z</dcterms:created>
  <dcterms:modified xsi:type="dcterms:W3CDTF">2021-06-19T08:37:00Z</dcterms:modified>
</cp:coreProperties>
</file>